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34E" w:rsidRPr="00E7534E" w:rsidRDefault="00E7534E" w:rsidP="00E7534E">
      <w:pPr>
        <w:rPr>
          <w:rFonts w:ascii="Calibri" w:eastAsia="Times New Roman" w:hAnsi="Calibri" w:cs="Calibri"/>
          <w:color w:val="000000"/>
          <w:sz w:val="22"/>
          <w:szCs w:val="22"/>
          <w:lang w:eastAsia="de-DE"/>
        </w:rPr>
      </w:pPr>
      <w:proofErr w:type="spellStart"/>
      <w:r w:rsidRPr="00E7534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de-DE"/>
        </w:rPr>
        <w:t>Inter</w:t>
      </w:r>
      <w:proofErr w:type="spellEnd"/>
      <w:r w:rsidRPr="00E7534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de-DE"/>
        </w:rPr>
        <w:t xml:space="preserve"> Cars kooperiert mit tyremotive und </w:t>
      </w:r>
      <w:proofErr w:type="spellStart"/>
      <w:r w:rsidRPr="00E7534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de-DE"/>
        </w:rPr>
        <w:t>jfnetwork</w:t>
      </w:r>
      <w:proofErr w:type="spellEnd"/>
      <w:r w:rsidRPr="00E7534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de-DE"/>
        </w:rPr>
        <w:t xml:space="preserve"> in Mittel- und Osteuropa</w:t>
      </w:r>
    </w:p>
    <w:p w:rsidR="00E7534E" w:rsidRPr="00E7534E" w:rsidRDefault="00E7534E" w:rsidP="00E7534E">
      <w:pPr>
        <w:rPr>
          <w:rFonts w:ascii="Calibri" w:eastAsia="Times New Roman" w:hAnsi="Calibri" w:cs="Calibri"/>
          <w:color w:val="000000"/>
          <w:sz w:val="22"/>
          <w:szCs w:val="22"/>
          <w:lang w:eastAsia="de-DE"/>
        </w:rPr>
      </w:pPr>
      <w:r w:rsidRPr="00E7534E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 </w:t>
      </w:r>
    </w:p>
    <w:p w:rsidR="00E7534E" w:rsidRPr="00E7534E" w:rsidRDefault="00E7534E" w:rsidP="00E7534E">
      <w:pPr>
        <w:rPr>
          <w:rFonts w:ascii="Calibri" w:eastAsia="Times New Roman" w:hAnsi="Calibri" w:cs="Calibri"/>
          <w:color w:val="000000"/>
          <w:sz w:val="22"/>
          <w:szCs w:val="22"/>
          <w:lang w:eastAsia="de-DE"/>
        </w:rPr>
      </w:pPr>
      <w:r w:rsidRPr="00E7534E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 xml:space="preserve">Der Ersatzteilegroßhändler </w:t>
      </w:r>
      <w:proofErr w:type="spellStart"/>
      <w:r w:rsidRPr="00E7534E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Inter</w:t>
      </w:r>
      <w:proofErr w:type="spellEnd"/>
      <w:r w:rsidRPr="00E7534E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 xml:space="preserve"> Cars Polen und </w:t>
      </w:r>
      <w:r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 xml:space="preserve">die </w:t>
      </w:r>
      <w:r w:rsidRPr="00E7534E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tyremotive</w:t>
      </w:r>
      <w:r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 xml:space="preserve"> GmbH</w:t>
      </w:r>
      <w:r w:rsidRPr="00E7534E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 xml:space="preserve"> mit </w:t>
      </w:r>
      <w:r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ihrer</w:t>
      </w:r>
      <w:r w:rsidRPr="00E7534E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 xml:space="preserve"> Felgenmarke </w:t>
      </w:r>
      <w:proofErr w:type="spellStart"/>
      <w:r w:rsidRPr="00E7534E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itWheels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,</w:t>
      </w:r>
      <w:r w:rsidRPr="00E7534E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 xml:space="preserve"> haben sich in Warschau auf eine enge Kooperation geeinigt. </w:t>
      </w:r>
      <w:proofErr w:type="spellStart"/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Inter</w:t>
      </w:r>
      <w:proofErr w:type="spellEnd"/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 Cars ist der größte Importeur und Händler von Kfz-Ersatzteilen für Pkw und Nutzfahrzeuge in Mittel</w:t>
      </w:r>
      <w:r w:rsidRPr="00E7534E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-</w:t>
      </w:r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 und Osteuropa</w:t>
      </w:r>
      <w:r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,</w:t>
      </w:r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 mit 235 Filialen in Polen und über 200 Niederlassungen in Tschechien, Slowakei, Ukraine, Litauen, Ungarn, Kroatien, Rumänien, Lettland, Bulgarien und Slowenien. Ab November 2018 startet die</w:t>
      </w:r>
      <w:r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 Zusammenarbeit der</w:t>
      </w:r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 </w:t>
      </w:r>
      <w:proofErr w:type="spellStart"/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Inter</w:t>
      </w:r>
      <w:proofErr w:type="spellEnd"/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 Cars Gruppe mit der tyremotive GmbH, um Aluminiumräder der Marke </w:t>
      </w:r>
      <w:proofErr w:type="spellStart"/>
      <w:r w:rsidRPr="00E7534E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it</w:t>
      </w:r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Wheels</w:t>
      </w:r>
      <w:proofErr w:type="spellEnd"/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 in Polen zu vertreiben.</w:t>
      </w:r>
    </w:p>
    <w:p w:rsidR="00E7534E" w:rsidRPr="00E7534E" w:rsidRDefault="00E7534E" w:rsidP="00E7534E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de-DE"/>
        </w:rPr>
      </w:pPr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 </w:t>
      </w:r>
    </w:p>
    <w:p w:rsidR="00E7534E" w:rsidRPr="00E7534E" w:rsidRDefault="00E7534E" w:rsidP="00E7534E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de-DE"/>
        </w:rPr>
      </w:pPr>
      <w:r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Die </w:t>
      </w:r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Tyremotive</w:t>
      </w:r>
      <w:r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 GmbH</w:t>
      </w:r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 mit Sitz in Kitzingen, ist ein innovativer Reifen</w:t>
      </w:r>
      <w:r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-</w:t>
      </w:r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, </w:t>
      </w:r>
      <w:r w:rsidRPr="00E7534E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Felgen</w:t>
      </w:r>
      <w:r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-</w:t>
      </w:r>
      <w:r w:rsidRPr="00E7534E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 xml:space="preserve"> und </w:t>
      </w:r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RDKS</w:t>
      </w:r>
      <w:r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-</w:t>
      </w:r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Großhändler, sowie Dienstleister im Flottenbereich. Die aufstrebende </w:t>
      </w:r>
      <w:proofErr w:type="spellStart"/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Radmarke</w:t>
      </w:r>
      <w:proofErr w:type="spellEnd"/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 </w:t>
      </w:r>
      <w:proofErr w:type="spellStart"/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itWheels</w:t>
      </w:r>
      <w:proofErr w:type="spellEnd"/>
      <w:r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,</w:t>
      </w:r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 mit dem Konzept „</w:t>
      </w:r>
      <w:r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j</w:t>
      </w:r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edes Rad hat einen menschlichen Modellnamen“ wurde vor fünf Jahren von Inhaber und CEO Jochen Freier </w:t>
      </w:r>
      <w:r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ins Leben gerufen</w:t>
      </w:r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. „Wir bieten ein kleines, aber breites Spektrum an Designs für den Massenmarkt</w:t>
      </w:r>
      <w:r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,</w:t>
      </w:r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 von 14 bis 21 Zoll Rädern für Sommer und Winter</w:t>
      </w:r>
      <w:r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,</w:t>
      </w:r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 mit vielen Fixbohrungen. Alle Felgen sind TÜV-geprüft mit ABE oder ECE.</w:t>
      </w:r>
      <w:r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“</w:t>
      </w:r>
      <w:r w:rsidRPr="00E7534E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 </w:t>
      </w:r>
      <w:r w:rsidRPr="00E7534E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Aufgrund des extremen Wachstumes</w:t>
      </w:r>
      <w:r w:rsidRPr="00E7534E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 xml:space="preserve"> und einem sechsstelligen Absatz</w:t>
      </w:r>
      <w:r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,</w:t>
      </w:r>
      <w:r w:rsidRPr="00E7534E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 xml:space="preserve"> wurde die Produktion auf 4 Standorte verteilt und wird in 2019 mit weiteren Designs und Anwendungen den Markt erobern.</w:t>
      </w:r>
    </w:p>
    <w:p w:rsidR="00E7534E" w:rsidRPr="00E7534E" w:rsidRDefault="00E7534E" w:rsidP="00E7534E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de-DE"/>
        </w:rPr>
      </w:pPr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 </w:t>
      </w:r>
    </w:p>
    <w:p w:rsidR="00E7534E" w:rsidRDefault="00E7534E" w:rsidP="00E7534E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de-DE"/>
        </w:rPr>
      </w:pPr>
      <w:proofErr w:type="spellStart"/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Inter</w:t>
      </w:r>
      <w:proofErr w:type="spellEnd"/>
      <w:r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 C</w:t>
      </w:r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ars sieht für die Region ein großes Potenzial für den </w:t>
      </w:r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Alu</w:t>
      </w:r>
      <w:r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r</w:t>
      </w:r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ad</w:t>
      </w:r>
      <w:r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b</w:t>
      </w:r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ereich. „Als junge und frische Marke im Räderbereich</w:t>
      </w:r>
      <w:r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,</w:t>
      </w:r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 freuen wir uns über einen starken Partner wie </w:t>
      </w:r>
      <w:proofErr w:type="spellStart"/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Inter</w:t>
      </w:r>
      <w:proofErr w:type="spellEnd"/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 Cars für die Region“ betont </w:t>
      </w:r>
      <w:r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Vertriebsleiter </w:t>
      </w:r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Maic </w:t>
      </w:r>
      <w:proofErr w:type="spellStart"/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Dreßen</w:t>
      </w:r>
      <w:proofErr w:type="spellEnd"/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 die Wichtigkeit der Zusammenarbeit. Die Kooperation umfasst nicht nur die Lieferung von Rädern, sondern auch gemeinsame Marketingkampagnen und die Teilnahme an der bekannten </w:t>
      </w:r>
      <w:proofErr w:type="spellStart"/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Inter</w:t>
      </w:r>
      <w:proofErr w:type="spellEnd"/>
      <w:r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 C</w:t>
      </w:r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ars Messe in Warschau. Darüber hinaus wurde auch eine Zusammenarbeit im IT Bereich mit</w:t>
      </w:r>
      <w:r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 der </w:t>
      </w:r>
      <w:proofErr w:type="spellStart"/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jfnetwork</w:t>
      </w:r>
      <w:proofErr w:type="spellEnd"/>
      <w:r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 GmbH</w:t>
      </w:r>
      <w:r w:rsidRPr="00E7534E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 vereinbart. </w:t>
      </w:r>
      <w:r w:rsidRPr="00E7534E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 xml:space="preserve">Mit der Erfahrung von mehr als 100 großen IT-Projekten ist </w:t>
      </w:r>
      <w:r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 xml:space="preserve">die </w:t>
      </w:r>
      <w:proofErr w:type="spellStart"/>
      <w:r w:rsidRPr="00E7534E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jfnetwork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 xml:space="preserve"> GmbH</w:t>
      </w:r>
      <w:r w:rsidRPr="00E7534E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 xml:space="preserve"> eines der führenden IT-Unternehmen für die Automobil- und Reifenindustrie.</w:t>
      </w:r>
    </w:p>
    <w:p w:rsidR="000077CC" w:rsidRDefault="000077CC" w:rsidP="00E7534E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de-DE"/>
        </w:rPr>
      </w:pPr>
    </w:p>
    <w:p w:rsidR="008F73FC" w:rsidRDefault="008F73FC" w:rsidP="00E7534E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de-DE"/>
        </w:rPr>
      </w:pPr>
    </w:p>
    <w:p w:rsidR="008F73FC" w:rsidRDefault="008F73FC" w:rsidP="00E7534E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de-DE"/>
        </w:rPr>
      </w:pPr>
      <w:bookmarkStart w:id="0" w:name="_GoBack"/>
      <w:bookmarkEnd w:id="0"/>
    </w:p>
    <w:p w:rsidR="000077CC" w:rsidRDefault="000077CC" w:rsidP="00E7534E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de-DE"/>
        </w:rPr>
      </w:pPr>
    </w:p>
    <w:p w:rsidR="000077CC" w:rsidRPr="000077CC" w:rsidRDefault="000077CC" w:rsidP="000077CC">
      <w:pPr>
        <w:shd w:val="clear" w:color="auto" w:fill="FFFFFF"/>
        <w:rPr>
          <w:rFonts w:ascii="Calibri" w:eastAsia="Times New Roman" w:hAnsi="Calibri" w:cs="Calibri"/>
          <w:color w:val="212121"/>
          <w:sz w:val="22"/>
          <w:szCs w:val="22"/>
          <w:lang w:eastAsia="de-DE"/>
        </w:rPr>
      </w:pPr>
      <w:r w:rsidRPr="000077CC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Kontakt: Jochen Freier (</w:t>
      </w:r>
      <w:proofErr w:type="spellStart"/>
      <w:r w:rsidRPr="000077CC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Gesch</w:t>
      </w:r>
      <w:r w:rsidR="008F73FC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ä</w:t>
      </w:r>
      <w:r w:rsidRPr="000077CC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ftsführer</w:t>
      </w:r>
      <w:proofErr w:type="spellEnd"/>
      <w:r w:rsidRPr="000077CC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), Tel. +499321-38840-</w:t>
      </w:r>
      <w:r w:rsidR="008F73FC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0</w:t>
      </w:r>
      <w:r w:rsidRPr="000077CC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, </w:t>
      </w:r>
      <w:hyperlink r:id="rId4" w:history="1">
        <w:r w:rsidR="008F73FC" w:rsidRPr="006E3DD3">
          <w:rPr>
            <w:rStyle w:val="Hyperlink"/>
            <w:rFonts w:ascii="Calibri" w:eastAsia="Times New Roman" w:hAnsi="Calibri" w:cs="Calibri"/>
            <w:sz w:val="22"/>
            <w:szCs w:val="22"/>
            <w:lang w:eastAsia="de-DE"/>
          </w:rPr>
          <w:t>jf</w:t>
        </w:r>
        <w:r w:rsidR="008F73FC" w:rsidRPr="006E3DD3">
          <w:rPr>
            <w:rStyle w:val="Hyperlink"/>
            <w:rFonts w:ascii="Calibri" w:eastAsia="Times New Roman" w:hAnsi="Calibri" w:cs="Calibri"/>
            <w:sz w:val="22"/>
            <w:szCs w:val="22"/>
            <w:lang w:eastAsia="de-DE"/>
          </w:rPr>
          <w:t>@tyremotive.de</w:t>
        </w:r>
      </w:hyperlink>
      <w:r w:rsidR="008F73FC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 </w:t>
      </w:r>
    </w:p>
    <w:p w:rsidR="000077CC" w:rsidRPr="000077CC" w:rsidRDefault="000077CC" w:rsidP="000077CC">
      <w:pPr>
        <w:shd w:val="clear" w:color="auto" w:fill="FFFFFF"/>
        <w:rPr>
          <w:rFonts w:ascii="Calibri" w:eastAsia="Times New Roman" w:hAnsi="Calibri" w:cs="Calibri"/>
          <w:color w:val="212121"/>
          <w:sz w:val="22"/>
          <w:szCs w:val="22"/>
          <w:lang w:eastAsia="de-DE"/>
        </w:rPr>
      </w:pPr>
      <w:r w:rsidRPr="000077CC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Presseanfragen: </w:t>
      </w:r>
      <w:r w:rsidR="008F73FC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Martin Flach</w:t>
      </w:r>
      <w:r w:rsidRPr="000077CC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, Tel. +499321 – 38840-56, </w:t>
      </w:r>
      <w:hyperlink r:id="rId5" w:history="1">
        <w:r w:rsidR="008F73FC" w:rsidRPr="006E3DD3">
          <w:rPr>
            <w:rStyle w:val="Hyperlink"/>
            <w:rFonts w:ascii="Calibri" w:eastAsia="Times New Roman" w:hAnsi="Calibri" w:cs="Calibri"/>
            <w:sz w:val="22"/>
            <w:szCs w:val="22"/>
            <w:lang w:eastAsia="de-DE"/>
          </w:rPr>
          <w:t>mf</w:t>
        </w:r>
        <w:r w:rsidR="008F73FC" w:rsidRPr="006E3DD3">
          <w:rPr>
            <w:rStyle w:val="Hyperlink"/>
            <w:rFonts w:ascii="Calibri" w:eastAsia="Times New Roman" w:hAnsi="Calibri" w:cs="Calibri"/>
            <w:sz w:val="22"/>
            <w:szCs w:val="22"/>
            <w:lang w:eastAsia="de-DE"/>
          </w:rPr>
          <w:t>@tyremotive.de</w:t>
        </w:r>
      </w:hyperlink>
      <w:r w:rsidR="008F73FC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 </w:t>
      </w:r>
    </w:p>
    <w:p w:rsidR="000077CC" w:rsidRDefault="000077CC" w:rsidP="000077CC">
      <w:pPr>
        <w:shd w:val="clear" w:color="auto" w:fill="FFFFFF"/>
        <w:rPr>
          <w:rFonts w:ascii="Calibri" w:eastAsia="Times New Roman" w:hAnsi="Calibri" w:cs="Calibri"/>
          <w:color w:val="212121"/>
          <w:sz w:val="22"/>
          <w:szCs w:val="22"/>
          <w:lang w:eastAsia="de-DE"/>
        </w:rPr>
      </w:pPr>
      <w:r w:rsidRPr="000077CC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Besuchen Sie uns im Internet: </w:t>
      </w:r>
      <w:hyperlink r:id="rId6" w:history="1">
        <w:r w:rsidRPr="006E3DD3">
          <w:rPr>
            <w:rStyle w:val="Hyperlink"/>
            <w:rFonts w:ascii="Calibri" w:eastAsia="Times New Roman" w:hAnsi="Calibri" w:cs="Calibri"/>
            <w:sz w:val="22"/>
            <w:szCs w:val="22"/>
            <w:lang w:eastAsia="de-DE"/>
          </w:rPr>
          <w:t>www.itwheels.de</w:t>
        </w:r>
      </w:hyperlink>
      <w:r w:rsidR="008F73FC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>,</w:t>
      </w:r>
      <w:r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 </w:t>
      </w:r>
      <w:r w:rsidRPr="000077CC">
        <w:rPr>
          <w:rFonts w:ascii="Calibri" w:eastAsia="Times New Roman" w:hAnsi="Calibri" w:cs="Calibri"/>
          <w:color w:val="212121"/>
          <w:sz w:val="22"/>
          <w:szCs w:val="22"/>
          <w:lang w:eastAsia="de-DE"/>
        </w:rPr>
        <w:t xml:space="preserve"> </w:t>
      </w:r>
      <w:hyperlink r:id="rId7" w:history="1">
        <w:r w:rsidRPr="006E3DD3">
          <w:rPr>
            <w:rStyle w:val="Hyperlink"/>
            <w:rFonts w:ascii="Calibri" w:eastAsia="Times New Roman" w:hAnsi="Calibri" w:cs="Calibri"/>
            <w:sz w:val="22"/>
            <w:szCs w:val="22"/>
            <w:lang w:eastAsia="de-DE"/>
          </w:rPr>
          <w:t>www.tyremotive.de</w:t>
        </w:r>
      </w:hyperlink>
    </w:p>
    <w:p w:rsidR="000077CC" w:rsidRPr="00E7534E" w:rsidRDefault="000077CC" w:rsidP="000077CC">
      <w:pPr>
        <w:shd w:val="clear" w:color="auto" w:fill="FFFFFF"/>
        <w:rPr>
          <w:rFonts w:ascii="Calibri" w:eastAsia="Times New Roman" w:hAnsi="Calibri" w:cs="Calibri"/>
          <w:color w:val="212121"/>
          <w:sz w:val="22"/>
          <w:szCs w:val="22"/>
          <w:lang w:eastAsia="de-DE"/>
        </w:rPr>
      </w:pPr>
    </w:p>
    <w:p w:rsidR="007723EE" w:rsidRDefault="008F73FC"/>
    <w:sectPr w:rsidR="007723EE" w:rsidSect="009319A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4E"/>
    <w:rsid w:val="000077CC"/>
    <w:rsid w:val="002A23EE"/>
    <w:rsid w:val="008F73FC"/>
    <w:rsid w:val="009319A0"/>
    <w:rsid w:val="00AB3805"/>
    <w:rsid w:val="00E7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C83DE7"/>
  <w14:defaultImageDpi w14:val="32767"/>
  <w15:chartTrackingRefBased/>
  <w15:docId w15:val="{A61920BA-182D-944B-960C-61459613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E7534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77CC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77C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0077C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007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yremotive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twheels.de" TargetMode="External"/><Relationship Id="rId5" Type="http://schemas.openxmlformats.org/officeDocument/2006/relationships/hyperlink" Target="mailto:mf@tyremotive.de" TargetMode="External"/><Relationship Id="rId4" Type="http://schemas.openxmlformats.org/officeDocument/2006/relationships/hyperlink" Target="mailto:jf@tyremotive.d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tyremotive GmbH</dc:creator>
  <cp:keywords/>
  <dc:description/>
  <cp:lastModifiedBy>tyremotive GmbH</cp:lastModifiedBy>
  <cp:revision>3</cp:revision>
  <cp:lastPrinted>2018-11-28T09:57:00Z</cp:lastPrinted>
  <dcterms:created xsi:type="dcterms:W3CDTF">2018-11-28T09:57:00Z</dcterms:created>
  <dcterms:modified xsi:type="dcterms:W3CDTF">2018-11-28T10:18:00Z</dcterms:modified>
</cp:coreProperties>
</file>